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8C4B88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n-US"/>
        </w:rPr>
      </w:pPr>
    </w:p>
    <w:p w14:paraId="56AE2864" w14:textId="0ABE98BE" w:rsidR="00C15348" w:rsidRPr="00796648" w:rsidRDefault="000D44D0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796648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796648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796648">
        <w:rPr>
          <w:rFonts w:ascii="Lidl Font Pro" w:hAnsi="Lidl Font Pro" w:cs="Helv"/>
          <w:color w:val="auto"/>
          <w:sz w:val="22"/>
          <w:szCs w:val="22"/>
          <w:lang w:val="el-GR"/>
        </w:rPr>
        <w:t>21</w:t>
      </w:r>
      <w:r w:rsidR="00830899" w:rsidRPr="00796648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796648">
        <w:rPr>
          <w:rFonts w:ascii="Lidl Font Pro" w:hAnsi="Lidl Font Pro" w:cs="Helv"/>
          <w:color w:val="auto"/>
          <w:sz w:val="22"/>
          <w:szCs w:val="22"/>
          <w:lang w:val="el-GR"/>
        </w:rPr>
        <w:t>10</w:t>
      </w:r>
      <w:r w:rsidR="00830899" w:rsidRPr="00796648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796648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D70BED" w:rsidRPr="00796648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4F72BDEC" w14:textId="477314F0" w:rsidR="00DC6DB4" w:rsidRPr="00796648" w:rsidRDefault="00796648" w:rsidP="008151BB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Η</w:t>
      </w:r>
      <w:r w:rsidRPr="0079664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796648">
        <w:rPr>
          <w:rFonts w:ascii="Lidl Font Pro" w:hAnsi="Lidl Font Pro"/>
          <w:b/>
          <w:bCs/>
          <w:color w:val="1F497D" w:themeColor="text2"/>
          <w:sz w:val="36"/>
          <w:szCs w:val="36"/>
        </w:rPr>
        <w:t>Lidl</w:t>
      </w:r>
      <w:r w:rsidRPr="0079664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Ελλάς τρέχει ξανά ως Μεγάλος Χορηγός στον 13ο Διεθνή Νυχτερινό </w:t>
      </w:r>
      <w:proofErr w:type="spellStart"/>
      <w:r w:rsidRPr="0079664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Ημιμαραθώνιο</w:t>
      </w:r>
      <w:proofErr w:type="spellEnd"/>
      <w:r w:rsidRPr="0079664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Θεσσαλονίκης</w:t>
      </w:r>
    </w:p>
    <w:p w14:paraId="1C6BDA16" w14:textId="64E1A5D5" w:rsidR="003233DA" w:rsidRPr="00796648" w:rsidRDefault="00796648" w:rsidP="00BB7AD6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79664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Με </w:t>
      </w:r>
      <w:r w:rsidRPr="00C13F2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στόχο την προώθηση της υγιεινής ζωής και της κοινωνικής προσφοράς, η </w:t>
      </w:r>
      <w:r w:rsidRPr="00C13F28">
        <w:rPr>
          <w:rFonts w:ascii="Lidl Font Pro" w:eastAsia="Times New Roman" w:hAnsi="Lidl Font Pro" w:cs="Calibri"/>
          <w:b/>
          <w:bCs/>
          <w:color w:val="1F497D" w:themeColor="text2"/>
        </w:rPr>
        <w:t>Lidl</w:t>
      </w:r>
      <w:r w:rsidRPr="00C13F2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Ελλάς έτρεξε, για </w:t>
      </w:r>
      <w:r w:rsidR="00C13F28" w:rsidRPr="00C13F2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3η</w:t>
      </w:r>
      <w:r w:rsidRPr="00C13F2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συνεχόμενη χρονιά. μαζί με χιλιάδες δρομείς στον 13ο Νυχτερινό </w:t>
      </w:r>
      <w:proofErr w:type="spellStart"/>
      <w:r w:rsidRPr="00C13F2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Ημιμαραθώνιο</w:t>
      </w:r>
      <w:proofErr w:type="spellEnd"/>
      <w:r w:rsidRPr="00C13F2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Θεσσαλονίκης.</w:t>
      </w:r>
    </w:p>
    <w:bookmarkEnd w:id="0"/>
    <w:bookmarkEnd w:id="1"/>
    <w:p w14:paraId="25B481C4" w14:textId="77777777" w:rsidR="00796648" w:rsidRPr="00796648" w:rsidRDefault="00796648" w:rsidP="00796648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96648">
        <w:rPr>
          <w:rFonts w:ascii="Lidl Font Pro" w:hAnsi="Lidl Font Pro"/>
          <w:color w:val="000000" w:themeColor="text1"/>
          <w:lang w:val="el-GR"/>
        </w:rPr>
        <w:t xml:space="preserve">Με σταθερή προσήλωση στην προώθηση ενός υγιεινού και δραστήριου τρόπου ζωής, η Lidl Ελλάς συμμετείχε για ακόμη μία χρονιά ως </w:t>
      </w:r>
      <w:r w:rsidRPr="00796648">
        <w:rPr>
          <w:rFonts w:ascii="Lidl Font Pro" w:hAnsi="Lidl Font Pro"/>
          <w:b/>
          <w:bCs/>
          <w:color w:val="000000" w:themeColor="text1"/>
          <w:lang w:val="el-GR"/>
        </w:rPr>
        <w:t>Μεγάλος Χορηγός</w:t>
      </w:r>
      <w:r w:rsidRPr="00796648">
        <w:rPr>
          <w:rFonts w:ascii="Lidl Font Pro" w:hAnsi="Lidl Font Pro"/>
          <w:color w:val="000000" w:themeColor="text1"/>
          <w:lang w:val="el-GR"/>
        </w:rPr>
        <w:t xml:space="preserve"> στον </w:t>
      </w:r>
      <w:r w:rsidRPr="00796648">
        <w:rPr>
          <w:rFonts w:ascii="Lidl Font Pro" w:hAnsi="Lidl Font Pro"/>
          <w:b/>
          <w:bCs/>
          <w:color w:val="000000" w:themeColor="text1"/>
          <w:lang w:val="el-GR"/>
        </w:rPr>
        <w:t xml:space="preserve">13ο Διεθνή Νυχτερινό </w:t>
      </w:r>
      <w:proofErr w:type="spellStart"/>
      <w:r w:rsidRPr="00796648">
        <w:rPr>
          <w:rFonts w:ascii="Lidl Font Pro" w:hAnsi="Lidl Font Pro"/>
          <w:b/>
          <w:bCs/>
          <w:color w:val="000000" w:themeColor="text1"/>
          <w:lang w:val="el-GR"/>
        </w:rPr>
        <w:t>Ημιμαραθώνιο</w:t>
      </w:r>
      <w:proofErr w:type="spellEnd"/>
      <w:r w:rsidRPr="00796648">
        <w:rPr>
          <w:rFonts w:ascii="Lidl Font Pro" w:hAnsi="Lidl Font Pro"/>
          <w:b/>
          <w:bCs/>
          <w:color w:val="000000" w:themeColor="text1"/>
          <w:lang w:val="el-GR"/>
        </w:rPr>
        <w:t xml:space="preserve"> Θεσσαλονίκης</w:t>
      </w:r>
      <w:r w:rsidRPr="00796648">
        <w:rPr>
          <w:rFonts w:ascii="Lidl Font Pro" w:hAnsi="Lidl Font Pro"/>
          <w:color w:val="000000" w:themeColor="text1"/>
          <w:lang w:val="el-GR"/>
        </w:rPr>
        <w:t>, στηρίζοντας έναν θεσμό που έχει εξελιχθεί σε σημείο αναφοράς για το δρομικό κίνημα στην Ελλάδα και διεθνώς.</w:t>
      </w:r>
    </w:p>
    <w:p w14:paraId="18E30F14" w14:textId="1B214B76" w:rsidR="00796648" w:rsidRPr="00796648" w:rsidRDefault="00796648" w:rsidP="00796648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96648">
        <w:rPr>
          <w:rFonts w:ascii="Lidl Font Pro" w:hAnsi="Lidl Font Pro"/>
          <w:color w:val="000000" w:themeColor="text1"/>
          <w:lang w:val="el-GR"/>
        </w:rPr>
        <w:t xml:space="preserve">Η φετινή διοργάνωση έδωσε ξανά ζωή στους δρόμους της Θεσσαλονίκης, με περισσότερους από </w:t>
      </w:r>
      <w:r w:rsidR="00C13F28" w:rsidRPr="00C13F28">
        <w:rPr>
          <w:rFonts w:ascii="Lidl Font Pro" w:hAnsi="Lidl Font Pro"/>
          <w:b/>
          <w:bCs/>
          <w:color w:val="000000" w:themeColor="text1"/>
          <w:lang w:val="el-GR"/>
        </w:rPr>
        <w:t xml:space="preserve">10.000 </w:t>
      </w:r>
      <w:r w:rsidRPr="00C13F28">
        <w:rPr>
          <w:rFonts w:ascii="Lidl Font Pro" w:hAnsi="Lidl Font Pro"/>
          <w:b/>
          <w:bCs/>
          <w:color w:val="000000" w:themeColor="text1"/>
          <w:lang w:val="el-GR"/>
        </w:rPr>
        <w:t>δρομείς</w:t>
      </w:r>
      <w:r w:rsidRPr="00C13F28">
        <w:rPr>
          <w:rFonts w:ascii="Lidl Font Pro" w:hAnsi="Lidl Font Pro"/>
          <w:color w:val="000000" w:themeColor="text1"/>
          <w:lang w:val="el-GR"/>
        </w:rPr>
        <w:t xml:space="preserve"> να πλημμυρίζουν</w:t>
      </w:r>
      <w:r w:rsidRPr="00796648">
        <w:rPr>
          <w:rFonts w:ascii="Lidl Font Pro" w:hAnsi="Lidl Font Pro"/>
          <w:color w:val="000000" w:themeColor="text1"/>
          <w:lang w:val="el-GR"/>
        </w:rPr>
        <w:t xml:space="preserve"> την πόλη με ενέργεια, ενθουσιασμό και αθλητικό πνεύμα. Ανάμεσά τους, πρωταθλητές, ερασιτέχνες δρομείς, οικογένειες, άτομα με αναπηρία και μέλη ευαίσθητων κοινωνικών ομάδων, όλοι μαζί σε μια γιορτή συμμετοχής και συμπερίληψης.</w:t>
      </w:r>
    </w:p>
    <w:p w14:paraId="59C621B2" w14:textId="296BAF7E" w:rsidR="00796648" w:rsidRPr="00796648" w:rsidRDefault="00796648" w:rsidP="00796648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96648">
        <w:rPr>
          <w:rFonts w:ascii="Lidl Font Pro" w:hAnsi="Lidl Font Pro"/>
          <w:color w:val="000000" w:themeColor="text1"/>
          <w:lang w:val="el-GR"/>
        </w:rPr>
        <w:t xml:space="preserve">Η Lidl Ελλάς έδωσε δυναμικό «παρών» με </w:t>
      </w:r>
      <w:r w:rsidR="008C4B88" w:rsidRPr="008C4B88">
        <w:rPr>
          <w:rFonts w:ascii="Lidl Font Pro" w:hAnsi="Lidl Font Pro"/>
          <w:b/>
          <w:bCs/>
          <w:color w:val="000000" w:themeColor="text1"/>
          <w:lang w:val="el-GR"/>
        </w:rPr>
        <w:t>70</w:t>
      </w:r>
      <w:r w:rsidRPr="008C4B88">
        <w:rPr>
          <w:rFonts w:ascii="Lidl Font Pro" w:hAnsi="Lidl Font Pro"/>
          <w:b/>
          <w:bCs/>
          <w:color w:val="000000" w:themeColor="text1"/>
          <w:lang w:val="el-GR"/>
        </w:rPr>
        <w:t xml:space="preserve"> μέλη της ομάδας #teamLidl</w:t>
      </w:r>
      <w:r w:rsidRPr="008C4B88">
        <w:rPr>
          <w:rFonts w:ascii="Lidl Font Pro" w:hAnsi="Lidl Font Pro"/>
          <w:color w:val="000000" w:themeColor="text1"/>
          <w:lang w:val="el-GR"/>
        </w:rPr>
        <w:t>, από</w:t>
      </w:r>
      <w:r w:rsidRPr="00796648">
        <w:rPr>
          <w:rFonts w:ascii="Lidl Font Pro" w:hAnsi="Lidl Font Pro"/>
          <w:color w:val="000000" w:themeColor="text1"/>
          <w:lang w:val="el-GR"/>
        </w:rPr>
        <w:t xml:space="preserve"> καταστήματα, γραφεία και </w:t>
      </w:r>
      <w:r w:rsidR="00115EB9" w:rsidRPr="00796648">
        <w:rPr>
          <w:rFonts w:ascii="Lidl Font Pro" w:hAnsi="Lidl Font Pro"/>
          <w:color w:val="000000" w:themeColor="text1"/>
          <w:lang w:val="el-GR"/>
        </w:rPr>
        <w:t>logistics</w:t>
      </w:r>
      <w:r w:rsidRPr="00796648">
        <w:rPr>
          <w:rFonts w:ascii="Lidl Font Pro" w:hAnsi="Lidl Font Pro"/>
          <w:color w:val="000000" w:themeColor="text1"/>
          <w:lang w:val="el-GR"/>
        </w:rPr>
        <w:t xml:space="preserve"> </w:t>
      </w:r>
      <w:proofErr w:type="spellStart"/>
      <w:r w:rsidRPr="00796648">
        <w:rPr>
          <w:rFonts w:ascii="Lidl Font Pro" w:hAnsi="Lidl Font Pro"/>
          <w:color w:val="000000" w:themeColor="text1"/>
          <w:lang w:val="el-GR"/>
        </w:rPr>
        <w:t>centers</w:t>
      </w:r>
      <w:proofErr w:type="spellEnd"/>
      <w:r w:rsidRPr="00796648">
        <w:rPr>
          <w:rFonts w:ascii="Lidl Font Pro" w:hAnsi="Lidl Font Pro"/>
          <w:color w:val="000000" w:themeColor="text1"/>
          <w:lang w:val="el-GR"/>
        </w:rPr>
        <w:t xml:space="preserve">, που έτρεξαν σε όλες τις κατηγορίες αγώνων — από τον </w:t>
      </w:r>
      <w:proofErr w:type="spellStart"/>
      <w:r w:rsidRPr="00796648">
        <w:rPr>
          <w:rFonts w:ascii="Lidl Font Pro" w:hAnsi="Lidl Font Pro"/>
          <w:color w:val="000000" w:themeColor="text1"/>
          <w:lang w:val="el-GR"/>
        </w:rPr>
        <w:t>Ημιμαραθώνιο</w:t>
      </w:r>
      <w:proofErr w:type="spellEnd"/>
      <w:r w:rsidRPr="00796648">
        <w:rPr>
          <w:rFonts w:ascii="Lidl Font Pro" w:hAnsi="Lidl Font Pro"/>
          <w:color w:val="000000" w:themeColor="text1"/>
          <w:lang w:val="el-GR"/>
        </w:rPr>
        <w:t xml:space="preserve"> μέχρι τον Δρόμο Ενός Μιλίου, </w:t>
      </w:r>
      <w:r>
        <w:rPr>
          <w:rFonts w:ascii="Lidl Font Pro" w:hAnsi="Lidl Font Pro"/>
          <w:color w:val="000000" w:themeColor="text1"/>
          <w:lang w:val="el-GR"/>
        </w:rPr>
        <w:t>καταγράφοντας</w:t>
      </w:r>
      <w:r w:rsidRPr="00796648">
        <w:rPr>
          <w:rFonts w:ascii="Lidl Font Pro" w:hAnsi="Lidl Font Pro"/>
          <w:color w:val="000000" w:themeColor="text1"/>
          <w:lang w:val="el-GR"/>
        </w:rPr>
        <w:t xml:space="preserve"> περισσότερα </w:t>
      </w:r>
      <w:r w:rsidRPr="008C4B88">
        <w:rPr>
          <w:rFonts w:ascii="Lidl Font Pro" w:hAnsi="Lidl Font Pro"/>
          <w:color w:val="000000" w:themeColor="text1"/>
          <w:lang w:val="el-GR"/>
        </w:rPr>
        <w:t xml:space="preserve">από </w:t>
      </w:r>
      <w:r w:rsidR="008C4B88" w:rsidRPr="008C4B88">
        <w:rPr>
          <w:rFonts w:ascii="Lidl Font Pro" w:hAnsi="Lidl Font Pro"/>
          <w:b/>
          <w:bCs/>
          <w:color w:val="000000" w:themeColor="text1"/>
          <w:lang w:val="el-GR"/>
        </w:rPr>
        <w:t>500</w:t>
      </w:r>
      <w:r w:rsidRPr="008C4B88">
        <w:rPr>
          <w:rFonts w:ascii="Lidl Font Pro" w:hAnsi="Lidl Font Pro"/>
          <w:b/>
          <w:bCs/>
          <w:color w:val="000000" w:themeColor="text1"/>
          <w:lang w:val="el-GR"/>
        </w:rPr>
        <w:t xml:space="preserve"> χιλιόμετρα</w:t>
      </w:r>
      <w:r w:rsidRPr="008C4B88">
        <w:rPr>
          <w:rFonts w:ascii="Lidl Font Pro" w:hAnsi="Lidl Font Pro"/>
          <w:color w:val="000000" w:themeColor="text1"/>
          <w:lang w:val="el-GR"/>
        </w:rPr>
        <w:t>.</w:t>
      </w:r>
    </w:p>
    <w:p w14:paraId="210782AE" w14:textId="4635D7F5" w:rsidR="00796648" w:rsidRPr="00796648" w:rsidRDefault="00796648" w:rsidP="00796648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96648">
        <w:rPr>
          <w:rFonts w:ascii="Lidl Font Pro" w:hAnsi="Lidl Font Pro"/>
          <w:color w:val="000000" w:themeColor="text1"/>
          <w:lang w:val="el-GR"/>
        </w:rPr>
        <w:t xml:space="preserve">Παράλληλα, η Lidl Ελλάς φρόντισε για την ενέργεια των συμμετεχόντων, προσφέροντας </w:t>
      </w:r>
      <w:r w:rsidR="00C13F28">
        <w:rPr>
          <w:rFonts w:ascii="Lidl Font Pro" w:hAnsi="Lidl Font Pro"/>
          <w:b/>
          <w:bCs/>
          <w:color w:val="000000" w:themeColor="text1"/>
          <w:lang w:val="el-GR"/>
        </w:rPr>
        <w:t xml:space="preserve">4.000 μήλα και 10.000 μπάρες πρωτεΐνης </w:t>
      </w:r>
      <w:r w:rsidRPr="00796648">
        <w:rPr>
          <w:rFonts w:ascii="Lidl Font Pro" w:hAnsi="Lidl Font Pro"/>
          <w:color w:val="000000" w:themeColor="text1"/>
          <w:lang w:val="el-GR"/>
        </w:rPr>
        <w:t>στους δρομείς, συμβάλλοντας στην ενίσχυση της προσπάθειάς τους.</w:t>
      </w:r>
    </w:p>
    <w:p w14:paraId="382D1EF5" w14:textId="77777777" w:rsidR="00796648" w:rsidRPr="00796648" w:rsidRDefault="00796648" w:rsidP="00796648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96648">
        <w:rPr>
          <w:rFonts w:ascii="Lidl Font Pro" w:hAnsi="Lidl Font Pro"/>
          <w:color w:val="000000" w:themeColor="text1"/>
          <w:lang w:val="el-GR"/>
        </w:rPr>
        <w:t xml:space="preserve">Για τη Lidl Ελλάς, η υγεία και η ευεξία δεν είναι απλώς αξίες — είναι καθημερινή πράξη. Μέσα από τη στήριξη διοργανώσεων που εμπνέουν και κινητοποιούν, η εταιρεία </w:t>
      </w:r>
      <w:r w:rsidRPr="00796648">
        <w:rPr>
          <w:rFonts w:ascii="Lidl Font Pro" w:hAnsi="Lidl Font Pro"/>
          <w:color w:val="000000" w:themeColor="text1"/>
          <w:lang w:val="el-GR"/>
        </w:rPr>
        <w:lastRenderedPageBreak/>
        <w:t>συνεχίζει να επενδύει σε δράσεις που ενισχύουν την ποιότητα ζωής και την κοινωνική συνοχή.</w:t>
      </w:r>
    </w:p>
    <w:p w14:paraId="74AED6B0" w14:textId="77777777" w:rsidR="0049075C" w:rsidRPr="00796648" w:rsidRDefault="0049075C" w:rsidP="00E842D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</w:p>
    <w:p w14:paraId="5D544E4B" w14:textId="77777777" w:rsidR="000D44D0" w:rsidRPr="00AE64C5" w:rsidRDefault="000D44D0" w:rsidP="000D44D0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064C70FC" w14:textId="77777777" w:rsidR="000D44D0" w:rsidRPr="001131BF" w:rsidRDefault="00115EB9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corporate.lidl.gr</w:t>
        </w:r>
      </w:hyperlink>
    </w:p>
    <w:p w14:paraId="3D972FF1" w14:textId="77777777" w:rsidR="000D44D0" w:rsidRPr="001131BF" w:rsidRDefault="00115EB9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linkedin.com/company/</w:t>
        </w:r>
        <w:proofErr w:type="spellStart"/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lidl-hellas</w:t>
        </w:r>
        <w:proofErr w:type="spellEnd"/>
      </w:hyperlink>
    </w:p>
    <w:p w14:paraId="6C16F376" w14:textId="77777777" w:rsidR="000D44D0" w:rsidRPr="006F42E2" w:rsidRDefault="00115EB9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0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4786D793" w14:textId="77777777" w:rsidR="000D44D0" w:rsidRPr="006F42E2" w:rsidRDefault="00115EB9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1B08F6D9" w14:textId="77777777" w:rsidR="000D44D0" w:rsidRPr="006F42E2" w:rsidRDefault="000D44D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68D79862" w14:textId="563547F8" w:rsidR="00C24DC8" w:rsidRPr="00C24DC8" w:rsidRDefault="00C24DC8" w:rsidP="00C24DC8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begin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instrText>HYPERLINK "https://www.tiktok.com/@lidlhellas?lang=en"</w:instrText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separate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t>tiktok.com/@lidlhellas</w:t>
      </w:r>
    </w:p>
    <w:p w14:paraId="7EDAA860" w14:textId="21C31B8F" w:rsidR="00C24DC8" w:rsidRPr="006864F2" w:rsidRDefault="00C24DC8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end"/>
      </w:r>
    </w:p>
    <w:p w14:paraId="0083FF46" w14:textId="77777777" w:rsidR="006B243D" w:rsidRPr="00115EB9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115EB9">
        <w:rPr>
          <w:rFonts w:ascii="Lidl Font Pro" w:hAnsi="Lidl Font Pro" w:cs="Calibri,Bold"/>
          <w:b/>
          <w:bCs/>
          <w:color w:val="1F497D"/>
          <w:lang w:val="sv-SE"/>
        </w:rPr>
        <w:t xml:space="preserve"> </w:t>
      </w:r>
    </w:p>
    <w:p w14:paraId="494C8FFE" w14:textId="602ABB20" w:rsidR="00AF568F" w:rsidRPr="00115EB9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115EB9" w:rsidSect="00DF2D4F">
      <w:headerReference w:type="default" r:id="rId12"/>
      <w:footerReference w:type="default" r:id="rId13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A1445" w14:textId="77777777" w:rsidR="00C51790" w:rsidRDefault="00C51790" w:rsidP="00C15348">
      <w:pPr>
        <w:spacing w:after="0" w:line="240" w:lineRule="auto"/>
      </w:pPr>
      <w:r>
        <w:separator/>
      </w:r>
    </w:p>
  </w:endnote>
  <w:endnote w:type="continuationSeparator" w:id="0">
    <w:p w14:paraId="47B95447" w14:textId="77777777" w:rsidR="00C51790" w:rsidRDefault="00C51790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CC5A1" w14:textId="77777777" w:rsidR="00400420" w:rsidRDefault="0040042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r w:rsidRPr="00400420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400420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1EADBF46" w14:textId="698F1ADE" w:rsidR="000D44D0" w:rsidRPr="00380C9A" w:rsidRDefault="000D44D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400420" w:rsidRPr="00400420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7148797B" w14:textId="277DC2FA" w:rsidR="006B243D" w:rsidRPr="002016AE" w:rsidRDefault="006B243D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72CC5A1" w14:textId="77777777" w:rsidR="00400420" w:rsidRDefault="0040042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r w:rsidRPr="00400420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400420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1EADBF46" w14:textId="698F1ADE" w:rsidR="000D44D0" w:rsidRPr="00380C9A" w:rsidRDefault="000D44D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400420" w:rsidRPr="00400420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7148797B" w14:textId="277DC2FA" w:rsidR="006B243D" w:rsidRPr="002016AE" w:rsidRDefault="006B243D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F28E1" w14:textId="77777777" w:rsidR="00C51790" w:rsidRDefault="00C51790" w:rsidP="00C15348">
      <w:pPr>
        <w:spacing w:after="0" w:line="240" w:lineRule="auto"/>
      </w:pPr>
      <w:r>
        <w:separator/>
      </w:r>
    </w:p>
  </w:footnote>
  <w:footnote w:type="continuationSeparator" w:id="0">
    <w:p w14:paraId="6F7A9917" w14:textId="77777777" w:rsidR="00C51790" w:rsidRDefault="00C51790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44D0"/>
    <w:rsid w:val="000D67DA"/>
    <w:rsid w:val="000E46B8"/>
    <w:rsid w:val="000E7AED"/>
    <w:rsid w:val="000F02D8"/>
    <w:rsid w:val="000F31ED"/>
    <w:rsid w:val="001013D5"/>
    <w:rsid w:val="001059A7"/>
    <w:rsid w:val="00112FDA"/>
    <w:rsid w:val="001131BF"/>
    <w:rsid w:val="00115EB9"/>
    <w:rsid w:val="00126F3C"/>
    <w:rsid w:val="00130CBB"/>
    <w:rsid w:val="001313C7"/>
    <w:rsid w:val="001362F5"/>
    <w:rsid w:val="00140143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4C2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0420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9448D"/>
    <w:rsid w:val="005A50F0"/>
    <w:rsid w:val="005B2166"/>
    <w:rsid w:val="005B2682"/>
    <w:rsid w:val="005B3710"/>
    <w:rsid w:val="005C3536"/>
    <w:rsid w:val="005D0BA7"/>
    <w:rsid w:val="005E4006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3417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648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D4406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558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C4B88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452D8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39AE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0600E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07873"/>
    <w:rsid w:val="00B13498"/>
    <w:rsid w:val="00B164FA"/>
    <w:rsid w:val="00B16E7E"/>
    <w:rsid w:val="00B22575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3F28"/>
    <w:rsid w:val="00C15348"/>
    <w:rsid w:val="00C24DC8"/>
    <w:rsid w:val="00C25999"/>
    <w:rsid w:val="00C26098"/>
    <w:rsid w:val="00C26318"/>
    <w:rsid w:val="00C34719"/>
    <w:rsid w:val="00C43070"/>
    <w:rsid w:val="00C43207"/>
    <w:rsid w:val="00C51790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A3B35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0BED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032D3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nkedin.com/company/lidl-hellas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1775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5</cp:revision>
  <cp:lastPrinted>2017-09-18T08:53:00Z</cp:lastPrinted>
  <dcterms:created xsi:type="dcterms:W3CDTF">2025-10-17T11:30:00Z</dcterms:created>
  <dcterms:modified xsi:type="dcterms:W3CDTF">2025-10-21T09:44:00Z</dcterms:modified>
</cp:coreProperties>
</file>